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70EE1">
        <w:rPr>
          <w:rFonts w:ascii="Arial" w:hAnsi="Arial" w:cs="Arial"/>
          <w:bCs/>
          <w:color w:val="404040"/>
          <w:sz w:val="24"/>
          <w:szCs w:val="24"/>
        </w:rPr>
        <w:t>Manuel de Jesús González Gallardo.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70EE1"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377F7">
        <w:rPr>
          <w:rFonts w:ascii="Arial" w:hAnsi="Arial" w:cs="Arial"/>
          <w:bCs/>
          <w:color w:val="404040"/>
          <w:sz w:val="24"/>
          <w:szCs w:val="24"/>
        </w:rPr>
        <w:t>1959617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3377F7">
        <w:rPr>
          <w:rFonts w:ascii="Arial" w:hAnsi="Arial" w:cs="Arial"/>
          <w:color w:val="404040"/>
          <w:sz w:val="24"/>
          <w:szCs w:val="24"/>
        </w:rPr>
        <w:t>921-21-43253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377F7">
        <w:rPr>
          <w:rFonts w:ascii="Arial" w:hAnsi="Arial" w:cs="Arial"/>
          <w:color w:val="404040"/>
          <w:sz w:val="24"/>
          <w:szCs w:val="24"/>
        </w:rPr>
        <w:t>mjgonzalez@fiscaliaveracruz.gob.mx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3377F7">
        <w:rPr>
          <w:rFonts w:ascii="Arial" w:hAnsi="Arial" w:cs="Arial"/>
          <w:b/>
          <w:color w:val="404040"/>
          <w:sz w:val="24"/>
          <w:szCs w:val="24"/>
        </w:rPr>
        <w:t xml:space="preserve"> 19</w:t>
      </w:r>
      <w:r w:rsidR="00C361A7">
        <w:rPr>
          <w:rFonts w:ascii="Arial" w:hAnsi="Arial" w:cs="Arial"/>
          <w:b/>
          <w:color w:val="404040"/>
          <w:sz w:val="24"/>
          <w:szCs w:val="24"/>
        </w:rPr>
        <w:t>82</w:t>
      </w:r>
      <w:r w:rsidR="003377F7">
        <w:rPr>
          <w:rFonts w:ascii="Arial" w:hAnsi="Arial" w:cs="Arial"/>
          <w:b/>
          <w:color w:val="404040"/>
          <w:sz w:val="24"/>
          <w:szCs w:val="24"/>
        </w:rPr>
        <w:t xml:space="preserve"> – 19</w:t>
      </w:r>
      <w:r w:rsidR="00C361A7">
        <w:rPr>
          <w:rFonts w:ascii="Arial" w:hAnsi="Arial" w:cs="Arial"/>
          <w:b/>
          <w:color w:val="404040"/>
          <w:sz w:val="24"/>
          <w:szCs w:val="24"/>
        </w:rPr>
        <w:t>87</w:t>
      </w:r>
      <w:r w:rsidR="003377F7">
        <w:rPr>
          <w:rFonts w:ascii="Arial" w:hAnsi="Arial" w:cs="Arial"/>
          <w:b/>
          <w:color w:val="404040"/>
          <w:sz w:val="24"/>
          <w:szCs w:val="24"/>
        </w:rPr>
        <w:t>.</w:t>
      </w:r>
    </w:p>
    <w:p w:rsidR="00BA21B4" w:rsidRDefault="003377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Autónoma del Estado de Coahuila.</w:t>
      </w: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3377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2012 - 2013</w:t>
      </w:r>
    </w:p>
    <w:p w:rsidR="00AB5916" w:rsidRDefault="003377F7" w:rsidP="00BB2BF2">
      <w:pPr>
        <w:rPr>
          <w:rFonts w:ascii="Arial" w:hAnsi="Arial" w:cs="Arial"/>
          <w:color w:val="404040"/>
          <w:sz w:val="24"/>
          <w:szCs w:val="24"/>
        </w:rPr>
      </w:pPr>
      <w:r w:rsidRPr="003377F7">
        <w:rPr>
          <w:rFonts w:ascii="Arial" w:hAnsi="Arial" w:cs="Arial"/>
          <w:color w:val="404040"/>
          <w:sz w:val="24"/>
          <w:szCs w:val="24"/>
        </w:rPr>
        <w:t xml:space="preserve">Coordinador </w:t>
      </w:r>
      <w:r>
        <w:rPr>
          <w:rFonts w:ascii="Arial" w:hAnsi="Arial" w:cs="Arial"/>
          <w:color w:val="404040"/>
          <w:sz w:val="24"/>
          <w:szCs w:val="24"/>
        </w:rPr>
        <w:t>Estatal en la Procuraduría General de Justicia del Estado de Coahuila.</w:t>
      </w:r>
    </w:p>
    <w:p w:rsidR="003377F7" w:rsidRDefault="003377F7" w:rsidP="00337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2013 - 2014</w:t>
      </w:r>
    </w:p>
    <w:p w:rsidR="003377F7" w:rsidRDefault="003377F7" w:rsidP="003377F7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Delegado de la Región Sureste en la Procuraduría General de Justicia del Estado de Coahuila.</w:t>
      </w:r>
    </w:p>
    <w:p w:rsidR="003377F7" w:rsidRDefault="003377F7" w:rsidP="00337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2021 – 2022.</w:t>
      </w:r>
    </w:p>
    <w:p w:rsidR="003377F7" w:rsidRDefault="003377F7" w:rsidP="003377F7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Director de Investigación y Procesos Penales en la Fiscalía Especializada en Combate a la Corrupción de la Fiscalía General del Estado de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3377F7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Penal.</w:t>
      </w:r>
    </w:p>
    <w:p w:rsidR="003377F7" w:rsidRDefault="003377F7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Laboral.</w:t>
      </w:r>
    </w:p>
    <w:p w:rsidR="00EC716B" w:rsidRPr="003377F7" w:rsidRDefault="00EC716B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Constitucional.</w:t>
      </w:r>
    </w:p>
    <w:sectPr w:rsidR="00EC716B" w:rsidRPr="003377F7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BA" w:rsidRDefault="00363FBA" w:rsidP="00AB5916">
      <w:pPr>
        <w:spacing w:after="0" w:line="240" w:lineRule="auto"/>
      </w:pPr>
      <w:r>
        <w:separator/>
      </w:r>
    </w:p>
  </w:endnote>
  <w:endnote w:type="continuationSeparator" w:id="0">
    <w:p w:rsidR="00363FBA" w:rsidRDefault="00363FB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BA" w:rsidRDefault="00363FBA" w:rsidP="00AB5916">
      <w:pPr>
        <w:spacing w:after="0" w:line="240" w:lineRule="auto"/>
      </w:pPr>
      <w:r>
        <w:separator/>
      </w:r>
    </w:p>
  </w:footnote>
  <w:footnote w:type="continuationSeparator" w:id="0">
    <w:p w:rsidR="00363FBA" w:rsidRDefault="00363FB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039BD"/>
    <w:rsid w:val="00035E4E"/>
    <w:rsid w:val="0005169D"/>
    <w:rsid w:val="00076A27"/>
    <w:rsid w:val="000D5363"/>
    <w:rsid w:val="000E2580"/>
    <w:rsid w:val="00196774"/>
    <w:rsid w:val="00247088"/>
    <w:rsid w:val="00304E91"/>
    <w:rsid w:val="003377F7"/>
    <w:rsid w:val="00363FBA"/>
    <w:rsid w:val="003E7CE6"/>
    <w:rsid w:val="00462C41"/>
    <w:rsid w:val="004A1170"/>
    <w:rsid w:val="004B2D6E"/>
    <w:rsid w:val="004E4FFA"/>
    <w:rsid w:val="0052217B"/>
    <w:rsid w:val="005502F5"/>
    <w:rsid w:val="005A32B3"/>
    <w:rsid w:val="00600D12"/>
    <w:rsid w:val="006B643A"/>
    <w:rsid w:val="006C2CDA"/>
    <w:rsid w:val="00723B67"/>
    <w:rsid w:val="00726727"/>
    <w:rsid w:val="00770EE1"/>
    <w:rsid w:val="00785C57"/>
    <w:rsid w:val="00846235"/>
    <w:rsid w:val="009F7C1A"/>
    <w:rsid w:val="00A66637"/>
    <w:rsid w:val="00A76527"/>
    <w:rsid w:val="00AB5916"/>
    <w:rsid w:val="00B55469"/>
    <w:rsid w:val="00BA21B4"/>
    <w:rsid w:val="00BB2BF2"/>
    <w:rsid w:val="00BF5745"/>
    <w:rsid w:val="00C361A7"/>
    <w:rsid w:val="00CE7F12"/>
    <w:rsid w:val="00D03386"/>
    <w:rsid w:val="00DB2FA1"/>
    <w:rsid w:val="00DE2E01"/>
    <w:rsid w:val="00E71AD8"/>
    <w:rsid w:val="00EA5918"/>
    <w:rsid w:val="00EC716B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2022-10-06T01:12:00Z</dcterms:created>
  <dcterms:modified xsi:type="dcterms:W3CDTF">2022-10-06T01:12:00Z</dcterms:modified>
</cp:coreProperties>
</file>